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6A" w:rsidRDefault="0098296A" w:rsidP="0098296A">
      <w:pPr>
        <w:spacing w:after="0" w:line="240" w:lineRule="auto"/>
        <w:ind w:right="28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Финансовая грамотность для членов «Клуба золотого возраста»</w:t>
      </w:r>
    </w:p>
    <w:p w:rsidR="0098296A" w:rsidRDefault="0098296A" w:rsidP="009829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96A" w:rsidRDefault="0098296A" w:rsidP="0098296A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октября </w:t>
      </w:r>
      <w:r w:rsidRPr="00756D77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года  в  рамках </w:t>
      </w:r>
      <w:r w:rsidRPr="00756D77">
        <w:rPr>
          <w:rFonts w:ascii="Times New Roman" w:hAnsi="Times New Roman" w:cs="Times New Roman"/>
          <w:sz w:val="28"/>
          <w:szCs w:val="28"/>
        </w:rPr>
        <w:t xml:space="preserve"> </w:t>
      </w:r>
      <w:r w:rsidRPr="00756D7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проекта "Финансовая грамотность для старшего поколения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прошло  о</w:t>
      </w:r>
      <w:r w:rsidRPr="00756D77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56D77">
        <w:rPr>
          <w:rFonts w:ascii="Times New Roman" w:hAnsi="Times New Roman" w:cs="Times New Roman"/>
          <w:color w:val="000000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56D77">
        <w:rPr>
          <w:rFonts w:ascii="Times New Roman" w:hAnsi="Times New Roman" w:cs="Times New Roman"/>
          <w:color w:val="000000"/>
          <w:sz w:val="28"/>
          <w:szCs w:val="28"/>
        </w:rPr>
        <w:t>заняти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56D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элементами телемоста </w:t>
      </w:r>
      <w:r w:rsidRPr="00756D77">
        <w:rPr>
          <w:rFonts w:ascii="Times New Roman" w:hAnsi="Times New Roman" w:cs="Times New Roman"/>
          <w:color w:val="000000"/>
          <w:sz w:val="28"/>
          <w:szCs w:val="28"/>
        </w:rPr>
        <w:t xml:space="preserve">по финансовой грамотности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членов «Клуба золотого возраста». Тема занятий «Экономия для жизни» в рамках Международной   недели инвестеров-2021.</w:t>
      </w:r>
    </w:p>
    <w:p w:rsidR="0098296A" w:rsidRDefault="0098296A" w:rsidP="0098296A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</w:t>
      </w:r>
      <w:r w:rsidRPr="006178CE">
        <w:rPr>
          <w:rFonts w:ascii="Times New Roman" w:hAnsi="Times New Roman" w:cs="Times New Roman"/>
          <w:sz w:val="28"/>
          <w:szCs w:val="28"/>
        </w:rPr>
        <w:t>аняти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17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6 членов «Клуба золотого возраста» познакомились  с основными правилами принятия решений по использованию финансовых продуктов и услуг,   у</w:t>
      </w:r>
      <w:r w:rsidRPr="006178CE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6178CE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разных  способах сэкономить в обычной жизни  в магазинах, на транспорте, на отдыхе  на лекарствах, а также как защитить свои права потребителя финансовых услуг.</w:t>
      </w:r>
    </w:p>
    <w:p w:rsidR="0098296A" w:rsidRDefault="0098296A" w:rsidP="0098296A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лекции  организатору мероприятия для членов «Клуба золотого возраста» Алешкиной Н.Ш. был выдан сертификат об участии.</w:t>
      </w:r>
    </w:p>
    <w:p w:rsidR="0098296A" w:rsidRDefault="0098296A" w:rsidP="0098296A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537B84" w:rsidRDefault="00E2499A">
      <w:r w:rsidRPr="00E2499A"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5pt;height:324.85pt" o:ole="">
            <v:imagedata r:id="rId5" o:title=""/>
          </v:shape>
          <o:OLEObject Type="Embed" ProgID="AcroExch.Document.DC" ShapeID="_x0000_i1025" DrawAspect="Content" ObjectID="_1696407475" r:id="rId6"/>
        </w:object>
      </w:r>
      <w:bookmarkStart w:id="0" w:name="_GoBack"/>
      <w:bookmarkEnd w:id="0"/>
    </w:p>
    <w:sectPr w:rsidR="00537B84" w:rsidSect="008877F1">
      <w:pgSz w:w="11906" w:h="16838"/>
      <w:pgMar w:top="1134" w:right="567" w:bottom="1134" w:left="1134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6A"/>
    <w:rsid w:val="00537B84"/>
    <w:rsid w:val="0098296A"/>
    <w:rsid w:val="00E2499A"/>
    <w:rsid w:val="00F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</dc:creator>
  <cp:keywords/>
  <dc:description/>
  <cp:lastModifiedBy>Пользователь Windows</cp:lastModifiedBy>
  <cp:revision>3</cp:revision>
  <cp:lastPrinted>2021-10-13T13:39:00Z</cp:lastPrinted>
  <dcterms:created xsi:type="dcterms:W3CDTF">2021-10-13T13:34:00Z</dcterms:created>
  <dcterms:modified xsi:type="dcterms:W3CDTF">2021-10-22T08:32:00Z</dcterms:modified>
</cp:coreProperties>
</file>